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8DC" w:rsidRDefault="00BA48DC" w:rsidP="00BC5E20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Obrazac 20.</w:t>
      </w:r>
    </w:p>
    <w:p w:rsidR="004A1527" w:rsidRPr="00655B39" w:rsidRDefault="00BC5E20" w:rsidP="00BC5E20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BC5E20" w:rsidRPr="003726DD" w:rsidRDefault="00BC5E20" w:rsidP="00BC5E20">
      <w:pPr>
        <w:jc w:val="center"/>
        <w:rPr>
          <w:rFonts w:ascii="Times New Roman" w:hAnsi="Times New Roman"/>
          <w:sz w:val="24"/>
        </w:rPr>
      </w:pPr>
    </w:p>
    <w:p w:rsidR="00BC5E20" w:rsidRPr="00655B39" w:rsidRDefault="00BC5E20" w:rsidP="00BC5E20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BA48DC">
        <w:rPr>
          <w:rFonts w:ascii="Times New Roman" w:hAnsi="Times New Roman"/>
          <w:sz w:val="24"/>
          <w:szCs w:val="24"/>
          <w:lang w:val="pl-PL"/>
        </w:rPr>
        <w:t xml:space="preserve"> u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Zagrebu</w:t>
      </w:r>
    </w:p>
    <w:p w:rsidR="00BC5E20" w:rsidRPr="00646B0C" w:rsidRDefault="00BC5E20" w:rsidP="00BC5E20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</w:t>
      </w:r>
      <w:r w:rsidRPr="00A27E38">
        <w:rPr>
          <w:rFonts w:ascii="Times New Roman" w:hAnsi="Times New Roman"/>
          <w:sz w:val="24"/>
          <w:szCs w:val="24"/>
          <w:lang w:val="pl-PL"/>
        </w:rPr>
        <w:t xml:space="preserve">spisa 20 </w:t>
      </w:r>
      <w:r w:rsidR="00646B0C" w:rsidRPr="00646B0C">
        <w:rPr>
          <w:rFonts w:ascii="Times New Roman" w:hAnsi="Times New Roman"/>
          <w:sz w:val="24"/>
          <w:szCs w:val="24"/>
          <w:lang w:val="pl-PL"/>
        </w:rPr>
        <w:t>St-1333/13</w:t>
      </w:r>
    </w:p>
    <w:p w:rsidR="00BC5E20" w:rsidRPr="00646B0C" w:rsidRDefault="00BA48DC" w:rsidP="00BA48DC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646B0C" w:rsidRPr="00646B0C">
        <w:rPr>
          <w:rFonts w:ascii="Times New Roman" w:hAnsi="Times New Roman"/>
          <w:sz w:val="24"/>
          <w:szCs w:val="24"/>
          <w:lang w:val="pl-PL"/>
        </w:rPr>
        <w:t xml:space="preserve">DUMBOVIĆ d. o .o. </w:t>
      </w:r>
      <w:r w:rsidR="00BC5E20" w:rsidRPr="00A27E38">
        <w:rPr>
          <w:rFonts w:ascii="Times New Roman" w:hAnsi="Times New Roman"/>
          <w:sz w:val="24"/>
          <w:szCs w:val="24"/>
          <w:lang w:val="pl-PL"/>
        </w:rPr>
        <w:t xml:space="preserve">u stečaju, </w:t>
      </w:r>
      <w:r w:rsidR="00BC5E20" w:rsidRPr="00A27E38">
        <w:rPr>
          <w:rFonts w:ascii="Times New Roman" w:hAnsi="Times New Roman"/>
          <w:sz w:val="24"/>
          <w:szCs w:val="24"/>
        </w:rPr>
        <w:t xml:space="preserve">OIB: </w:t>
      </w:r>
      <w:r w:rsidR="00646B0C" w:rsidRPr="00646B0C">
        <w:rPr>
          <w:rFonts w:ascii="Times New Roman" w:hAnsi="Times New Roman"/>
          <w:sz w:val="24"/>
          <w:szCs w:val="24"/>
        </w:rPr>
        <w:t>18189433720</w:t>
      </w:r>
      <w:r w:rsidR="00BC5E20" w:rsidRPr="00A27E3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646B0C">
        <w:rPr>
          <w:rFonts w:ascii="Times New Roman" w:hAnsi="Times New Roman"/>
          <w:sz w:val="24"/>
          <w:szCs w:val="24"/>
          <w:lang w:val="pl-PL"/>
        </w:rPr>
        <w:t>Petrinja</w:t>
      </w:r>
      <w:r w:rsidR="00646B0C" w:rsidRPr="00646B0C">
        <w:rPr>
          <w:rFonts w:ascii="Times New Roman" w:hAnsi="Times New Roman"/>
          <w:sz w:val="24"/>
          <w:szCs w:val="24"/>
          <w:lang w:val="pl-PL"/>
        </w:rPr>
        <w:t>, Mošćenica,</w:t>
      </w:r>
      <w:r w:rsidR="00646B0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46B0C" w:rsidRPr="00646B0C">
        <w:rPr>
          <w:rFonts w:ascii="Times New Roman" w:hAnsi="Times New Roman"/>
          <w:sz w:val="24"/>
          <w:szCs w:val="24"/>
          <w:lang w:val="pl-PL"/>
        </w:rPr>
        <w:t>Ante Starčevića 35</w:t>
      </w:r>
    </w:p>
    <w:p w:rsidR="00BC5E20" w:rsidRPr="001F2CF3" w:rsidRDefault="00BC5E20" w:rsidP="00BC5E20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BC5E20" w:rsidRPr="00B40BEB" w:rsidRDefault="00BC5E20" w:rsidP="00BC5E20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>
        <w:rPr>
          <w:rFonts w:ascii="Times New Roman" w:hAnsi="Times New Roman"/>
          <w:sz w:val="24"/>
          <w:szCs w:val="24"/>
          <w:lang w:val="pl-PL"/>
        </w:rPr>
        <w:t>do 18</w:t>
      </w:r>
      <w:r w:rsidR="00DF7E8B">
        <w:rPr>
          <w:rFonts w:ascii="Times New Roman" w:hAnsi="Times New Roman"/>
          <w:sz w:val="24"/>
          <w:szCs w:val="24"/>
          <w:lang w:val="pl-PL"/>
        </w:rPr>
        <w:t>.02.</w:t>
      </w:r>
      <w:r>
        <w:rPr>
          <w:rFonts w:ascii="Times New Roman" w:hAnsi="Times New Roman"/>
          <w:sz w:val="24"/>
          <w:szCs w:val="24"/>
          <w:lang w:val="pl-PL"/>
        </w:rPr>
        <w:t>2016.</w:t>
      </w:r>
      <w:r w:rsidR="00DF7E8B">
        <w:rPr>
          <w:rFonts w:ascii="Times New Roman" w:hAnsi="Times New Roman"/>
          <w:sz w:val="24"/>
          <w:szCs w:val="24"/>
          <w:lang w:val="pl-PL"/>
        </w:rPr>
        <w:t xml:space="preserve"> godine</w:t>
      </w:r>
    </w:p>
    <w:p w:rsidR="00A27E38" w:rsidRDefault="00A27E38" w:rsidP="00BC5E20">
      <w:pPr>
        <w:pStyle w:val="Textbody"/>
        <w:jc w:val="both"/>
        <w:rPr>
          <w:lang w:val="de-DE"/>
        </w:rPr>
      </w:pPr>
    </w:p>
    <w:p w:rsidR="00BC5E20" w:rsidRPr="00BC5E20" w:rsidRDefault="00BC5E20" w:rsidP="00BC5E20">
      <w:pPr>
        <w:pStyle w:val="Textbody"/>
        <w:jc w:val="both"/>
        <w:rPr>
          <w:lang w:val="de-DE"/>
        </w:rPr>
      </w:pPr>
      <w:r w:rsidRPr="00BC5E20">
        <w:rPr>
          <w:lang w:val="de-DE"/>
        </w:rPr>
        <w:t xml:space="preserve">Rješenjem Trgovačkog suda u Zagrebu, posl.br. </w:t>
      </w:r>
      <w:r w:rsidR="00646B0C" w:rsidRPr="00646B0C">
        <w:rPr>
          <w:lang w:val="de-DE"/>
        </w:rPr>
        <w:t>St-1333/13</w:t>
      </w:r>
      <w:r w:rsidRPr="00BC5E20">
        <w:rPr>
          <w:lang w:val="de-DE"/>
        </w:rPr>
        <w:t xml:space="preserve"> od </w:t>
      </w:r>
      <w:r w:rsidR="00646B0C">
        <w:rPr>
          <w:lang w:val="de-DE"/>
        </w:rPr>
        <w:t>04.07</w:t>
      </w:r>
      <w:r w:rsidRPr="00BC5E20">
        <w:rPr>
          <w:lang w:val="de-DE"/>
        </w:rPr>
        <w:t xml:space="preserve">.2014. godine, otvoren je stečajni postupak nad </w:t>
      </w:r>
      <w:r>
        <w:rPr>
          <w:lang w:val="de-DE"/>
        </w:rPr>
        <w:t>stečajnim dužnikom</w:t>
      </w:r>
      <w:r w:rsidRPr="00BC5E20">
        <w:rPr>
          <w:lang w:val="de-DE"/>
        </w:rPr>
        <w:t xml:space="preserve"> </w:t>
      </w:r>
      <w:r w:rsidR="00646B0C">
        <w:rPr>
          <w:lang w:val="de-DE"/>
        </w:rPr>
        <w:t>DUMBOCVIĆ</w:t>
      </w:r>
      <w:r w:rsidRPr="00BC5E20">
        <w:rPr>
          <w:lang w:val="de-DE"/>
        </w:rPr>
        <w:t xml:space="preserve"> d.o.o. u stečaju, sa sjedištem u </w:t>
      </w:r>
      <w:r w:rsidR="00646B0C" w:rsidRPr="00646B0C">
        <w:rPr>
          <w:lang w:val="de-DE"/>
        </w:rPr>
        <w:t>sjedištem u Petrinji, Mošćenica, Ante Starčevića 35, OIB: 18189433720</w:t>
      </w:r>
      <w:r>
        <w:t>.</w:t>
      </w:r>
    </w:p>
    <w:p w:rsidR="001E1692" w:rsidRDefault="001E1692" w:rsidP="00BC5E20">
      <w:pPr>
        <w:jc w:val="both"/>
        <w:rPr>
          <w:rFonts w:ascii="Times New Roman" w:hAnsi="Times New Roman"/>
          <w:sz w:val="24"/>
          <w:szCs w:val="24"/>
        </w:rPr>
      </w:pPr>
    </w:p>
    <w:p w:rsidR="00BC5E20" w:rsidRDefault="00BC5E20" w:rsidP="00BC5E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Opće ispitno i izvještajno ročište održano je dana</w:t>
      </w:r>
      <w:r w:rsidR="00DF7E8B">
        <w:rPr>
          <w:rFonts w:ascii="Times New Roman" w:hAnsi="Times New Roman"/>
          <w:sz w:val="24"/>
          <w:szCs w:val="24"/>
        </w:rPr>
        <w:t xml:space="preserve"> 18.09.2014. godine.</w:t>
      </w:r>
    </w:p>
    <w:p w:rsidR="001E1692" w:rsidRDefault="001E1692" w:rsidP="00BC5E20">
      <w:pPr>
        <w:jc w:val="both"/>
        <w:rPr>
          <w:rFonts w:ascii="Times New Roman" w:hAnsi="Times New Roman"/>
          <w:sz w:val="24"/>
          <w:szCs w:val="24"/>
        </w:rPr>
      </w:pPr>
    </w:p>
    <w:p w:rsidR="00646B0C" w:rsidRDefault="00646B0C" w:rsidP="00646B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je pokušao naplatiti potraživanje prema društvu </w:t>
      </w:r>
      <w:r w:rsidRPr="00646B0C">
        <w:rPr>
          <w:rFonts w:ascii="Times New Roman" w:hAnsi="Times New Roman"/>
          <w:sz w:val="24"/>
          <w:szCs w:val="24"/>
        </w:rPr>
        <w:t>DUM-PEK d.o.o. Moščenica, Ante Starčevića 35, OIB: 19959226707, u iznosu od 664.652,33 kuna</w:t>
      </w:r>
      <w:r>
        <w:rPr>
          <w:rFonts w:ascii="Times New Roman" w:hAnsi="Times New Roman"/>
          <w:sz w:val="24"/>
          <w:szCs w:val="24"/>
        </w:rPr>
        <w:t>, pozvavši navedenog dužnika na uplatu predmetnog iznosa.</w:t>
      </w:r>
    </w:p>
    <w:p w:rsidR="00646B0C" w:rsidRPr="00646B0C" w:rsidRDefault="00646B0C" w:rsidP="00646B0C">
      <w:pPr>
        <w:jc w:val="both"/>
        <w:rPr>
          <w:rFonts w:ascii="Times New Roman" w:hAnsi="Times New Roman"/>
          <w:sz w:val="24"/>
          <w:szCs w:val="24"/>
        </w:rPr>
      </w:pPr>
    </w:p>
    <w:p w:rsidR="00911B6D" w:rsidRPr="00646B0C" w:rsidRDefault="00837944" w:rsidP="00646B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Predmetni d</w:t>
      </w:r>
      <w:r w:rsidR="00646B0C">
        <w:rPr>
          <w:rFonts w:ascii="Times New Roman" w:hAnsi="Times New Roman"/>
          <w:sz w:val="24"/>
          <w:szCs w:val="24"/>
        </w:rPr>
        <w:t xml:space="preserve">užnik je priznao </w:t>
      </w:r>
      <w:r>
        <w:rPr>
          <w:rFonts w:ascii="Times New Roman" w:hAnsi="Times New Roman"/>
          <w:sz w:val="24"/>
          <w:szCs w:val="24"/>
        </w:rPr>
        <w:t>svoje</w:t>
      </w:r>
      <w:r w:rsidR="00646B0C">
        <w:rPr>
          <w:rFonts w:ascii="Times New Roman" w:hAnsi="Times New Roman"/>
          <w:sz w:val="24"/>
          <w:szCs w:val="24"/>
        </w:rPr>
        <w:t xml:space="preserve"> dugovanje</w:t>
      </w:r>
      <w:r>
        <w:rPr>
          <w:rFonts w:ascii="Times New Roman" w:hAnsi="Times New Roman"/>
          <w:sz w:val="24"/>
          <w:szCs w:val="24"/>
        </w:rPr>
        <w:t>,</w:t>
      </w:r>
      <w:r w:rsidR="00646B0C">
        <w:rPr>
          <w:rFonts w:ascii="Times New Roman" w:hAnsi="Times New Roman"/>
          <w:sz w:val="24"/>
          <w:szCs w:val="24"/>
        </w:rPr>
        <w:t xml:space="preserve"> međutim, također je izjavio prijeboj sa svojim potraživanjem prema stečajnom dužniku s osnova poslovne suradnje iz ranijeg razdoblja</w:t>
      </w:r>
      <w:r>
        <w:rPr>
          <w:rFonts w:ascii="Times New Roman" w:hAnsi="Times New Roman"/>
          <w:sz w:val="24"/>
          <w:szCs w:val="24"/>
        </w:rPr>
        <w:t xml:space="preserve">, u iznosu od </w:t>
      </w:r>
      <w:r w:rsidRPr="00837944">
        <w:rPr>
          <w:rFonts w:ascii="Times New Roman" w:hAnsi="Times New Roman"/>
          <w:sz w:val="24"/>
          <w:szCs w:val="24"/>
        </w:rPr>
        <w:t>703.000,00 kuna</w:t>
      </w:r>
      <w:r w:rsidR="00A27E38">
        <w:rPr>
          <w:rFonts w:ascii="Times New Roman" w:hAnsi="Times New Roman"/>
          <w:sz w:val="24"/>
          <w:szCs w:val="24"/>
        </w:rPr>
        <w:t>.</w:t>
      </w:r>
      <w:r w:rsidR="00646B0C">
        <w:rPr>
          <w:rFonts w:ascii="Times New Roman" w:hAnsi="Times New Roman"/>
          <w:sz w:val="24"/>
          <w:szCs w:val="24"/>
        </w:rPr>
        <w:t xml:space="preserve"> Za napomenuti je kako se računi navedenog društva nalaze u stanju kontinuirane blokade od dana </w:t>
      </w:r>
      <w:r w:rsidR="00646B0C" w:rsidRPr="00646B0C">
        <w:rPr>
          <w:rFonts w:ascii="Times New Roman" w:hAnsi="Times New Roman"/>
          <w:sz w:val="24"/>
          <w:szCs w:val="24"/>
        </w:rPr>
        <w:t>28.03.2014.</w:t>
      </w:r>
      <w:r w:rsidR="00646B0C">
        <w:rPr>
          <w:rFonts w:ascii="Times New Roman" w:hAnsi="Times New Roman"/>
          <w:sz w:val="24"/>
          <w:szCs w:val="24"/>
        </w:rPr>
        <w:t xml:space="preserve"> godine</w:t>
      </w:r>
      <w:r>
        <w:rPr>
          <w:rFonts w:ascii="Times New Roman" w:hAnsi="Times New Roman"/>
          <w:sz w:val="24"/>
          <w:szCs w:val="24"/>
        </w:rPr>
        <w:t>, kako prema bilanci za 2014. godinu ima dugotrajnu imovinu knjigovodstvene vrijednosti od 29.000,00 kuna</w:t>
      </w:r>
      <w:r w:rsidR="00646B0C">
        <w:rPr>
          <w:rFonts w:ascii="Times New Roman" w:hAnsi="Times New Roman"/>
          <w:sz w:val="24"/>
          <w:szCs w:val="24"/>
        </w:rPr>
        <w:t xml:space="preserve">, slijedom čega bi, sve i da je navedeno potraživanje osnovano, </w:t>
      </w:r>
      <w:r>
        <w:rPr>
          <w:rFonts w:ascii="Times New Roman" w:hAnsi="Times New Roman"/>
          <w:sz w:val="24"/>
          <w:szCs w:val="24"/>
        </w:rPr>
        <w:t>bila upitna naplativost istoga.</w:t>
      </w:r>
    </w:p>
    <w:p w:rsidR="00BC5E20" w:rsidRPr="00922CE3" w:rsidRDefault="00BC5E20" w:rsidP="00BC5E20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BC5E20" w:rsidRPr="00B40BEB" w:rsidRDefault="00BC5E20" w:rsidP="00BC5E20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3C1107" w:rsidRDefault="003C1107" w:rsidP="003C11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944" w:rsidRDefault="00837944" w:rsidP="001E16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Stečajnu masu čine slijedeće pokretnine:</w:t>
      </w:r>
    </w:p>
    <w:p w:rsidR="00837944" w:rsidRDefault="00837944" w:rsidP="001E169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7944" w:rsidRPr="00837944" w:rsidRDefault="00837944" w:rsidP="00837944">
      <w:pPr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837944">
        <w:rPr>
          <w:rFonts w:ascii="Times New Roman" w:hAnsi="Times New Roman"/>
          <w:sz w:val="24"/>
          <w:szCs w:val="24"/>
        </w:rPr>
        <w:t>Vozilo marke: CITROEN; Tip: BERLINGO; Broj šasije: VF7GCWJYB94175798; Registarski broj: SK626DK, Godina proizvodnje: 2005,</w:t>
      </w:r>
    </w:p>
    <w:p w:rsidR="00837944" w:rsidRPr="00837944" w:rsidRDefault="00837944" w:rsidP="00837944">
      <w:pPr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837944">
        <w:rPr>
          <w:rFonts w:ascii="Times New Roman" w:hAnsi="Times New Roman"/>
          <w:sz w:val="24"/>
          <w:szCs w:val="24"/>
        </w:rPr>
        <w:t>Vozilo marke: CITROEN; Tip: JUMPER; Broj šasije: VF7ZCPMNB17677700; Registarski broj: SK739EA, Godina proizvodnje: 2005,</w:t>
      </w:r>
    </w:p>
    <w:p w:rsidR="00837944" w:rsidRPr="00837944" w:rsidRDefault="00837944" w:rsidP="00837944">
      <w:pPr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837944">
        <w:rPr>
          <w:rFonts w:ascii="Times New Roman" w:hAnsi="Times New Roman"/>
          <w:sz w:val="24"/>
          <w:szCs w:val="24"/>
        </w:rPr>
        <w:t>Vozilo marke: CITROEN; Tip: JUMPER; Broj šasije: VF7ZAAMFA17442485; Registarski broj: SK922DE, Godina proizvodnje: 2004,</w:t>
      </w:r>
    </w:p>
    <w:p w:rsidR="001E1692" w:rsidRDefault="00837944" w:rsidP="00837944">
      <w:pPr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837944">
        <w:rPr>
          <w:rFonts w:ascii="Times New Roman" w:hAnsi="Times New Roman"/>
          <w:sz w:val="24"/>
          <w:szCs w:val="24"/>
        </w:rPr>
        <w:t>Vozilo marke: CITROEN; Tip: JUMPER; Broj šasije: VF7ZAAMFA17248720; Registarski broj: SK911EN, Godina proizvodnje: 2003.</w:t>
      </w:r>
    </w:p>
    <w:p w:rsidR="00837944" w:rsidRDefault="00837944" w:rsidP="00837944">
      <w:pPr>
        <w:jc w:val="both"/>
        <w:rPr>
          <w:rFonts w:ascii="Times New Roman" w:hAnsi="Times New Roman"/>
          <w:sz w:val="24"/>
          <w:szCs w:val="24"/>
        </w:rPr>
      </w:pPr>
    </w:p>
    <w:p w:rsidR="00837944" w:rsidRDefault="00837944" w:rsidP="0083794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predmetnim pokretninama je u tijeku ovršni postupak od strane Porezne uprave.</w:t>
      </w:r>
    </w:p>
    <w:p w:rsidR="00770A5E" w:rsidRDefault="00770A5E" w:rsidP="00837944">
      <w:pPr>
        <w:jc w:val="both"/>
        <w:rPr>
          <w:rFonts w:ascii="Times New Roman" w:hAnsi="Times New Roman"/>
          <w:sz w:val="24"/>
          <w:szCs w:val="24"/>
        </w:rPr>
      </w:pPr>
    </w:p>
    <w:p w:rsidR="00837944" w:rsidRDefault="00770A5E" w:rsidP="0083794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Osim navedenih vozila, stečajni dužnik u poslovnim knjigama ima evidentiranu e</w:t>
      </w:r>
      <w:r w:rsidRPr="00770A5E">
        <w:rPr>
          <w:rFonts w:ascii="Times New Roman" w:hAnsi="Times New Roman"/>
          <w:sz w:val="24"/>
          <w:szCs w:val="24"/>
        </w:rPr>
        <w:t>tažn</w:t>
      </w:r>
      <w:r>
        <w:rPr>
          <w:rFonts w:ascii="Times New Roman" w:hAnsi="Times New Roman"/>
          <w:sz w:val="24"/>
          <w:szCs w:val="24"/>
        </w:rPr>
        <w:t>u</w:t>
      </w:r>
      <w:r w:rsidRPr="00770A5E">
        <w:rPr>
          <w:rFonts w:ascii="Times New Roman" w:hAnsi="Times New Roman"/>
          <w:sz w:val="24"/>
          <w:szCs w:val="24"/>
        </w:rPr>
        <w:t xml:space="preserve"> peć za pečenje kruha i peciva knjigovodstvene vrijednost 14.060,22 kuna.</w:t>
      </w:r>
      <w:r>
        <w:rPr>
          <w:rFonts w:ascii="Times New Roman" w:hAnsi="Times New Roman"/>
          <w:sz w:val="24"/>
          <w:szCs w:val="24"/>
        </w:rPr>
        <w:t xml:space="preserve"> Ista je s</w:t>
      </w:r>
      <w:r w:rsidRPr="00770A5E">
        <w:rPr>
          <w:rFonts w:ascii="Times New Roman" w:hAnsi="Times New Roman"/>
          <w:sz w:val="24"/>
          <w:szCs w:val="24"/>
        </w:rPr>
        <w:t>azidana</w:t>
      </w:r>
      <w:r>
        <w:rPr>
          <w:rFonts w:ascii="Times New Roman" w:hAnsi="Times New Roman"/>
          <w:sz w:val="24"/>
          <w:szCs w:val="24"/>
        </w:rPr>
        <w:t xml:space="preserve"> pred </w:t>
      </w:r>
      <w:proofErr w:type="spellStart"/>
      <w:r>
        <w:rPr>
          <w:rFonts w:ascii="Times New Roman" w:hAnsi="Times New Roman"/>
          <w:sz w:val="24"/>
          <w:szCs w:val="24"/>
        </w:rPr>
        <w:t>cca</w:t>
      </w:r>
      <w:proofErr w:type="spellEnd"/>
      <w:r>
        <w:rPr>
          <w:rFonts w:ascii="Times New Roman" w:hAnsi="Times New Roman"/>
          <w:sz w:val="24"/>
          <w:szCs w:val="24"/>
        </w:rPr>
        <w:t xml:space="preserve"> 10 godina i predstavlja sastavni dio</w:t>
      </w:r>
      <w:r w:rsidRPr="00770A5E">
        <w:rPr>
          <w:rFonts w:ascii="Times New Roman" w:hAnsi="Times New Roman"/>
          <w:sz w:val="24"/>
          <w:szCs w:val="24"/>
        </w:rPr>
        <w:t xml:space="preserve"> nekretnine u Petrinji, Mošćenica, Ante Starčevića 35 (upisano u </w:t>
      </w:r>
      <w:proofErr w:type="spellStart"/>
      <w:r w:rsidRPr="00770A5E">
        <w:rPr>
          <w:rFonts w:ascii="Times New Roman" w:hAnsi="Times New Roman"/>
          <w:sz w:val="24"/>
          <w:szCs w:val="24"/>
        </w:rPr>
        <w:t>zk.ul</w:t>
      </w:r>
      <w:proofErr w:type="spellEnd"/>
      <w:r w:rsidRPr="00770A5E">
        <w:rPr>
          <w:rFonts w:ascii="Times New Roman" w:hAnsi="Times New Roman"/>
          <w:sz w:val="24"/>
          <w:szCs w:val="24"/>
        </w:rPr>
        <w:t xml:space="preserve">. 1200 k.o. Mošćenica). Slijedom toga, ne postoji više nikakav </w:t>
      </w:r>
      <w:proofErr w:type="spellStart"/>
      <w:r w:rsidRPr="00770A5E">
        <w:rPr>
          <w:rFonts w:ascii="Times New Roman" w:hAnsi="Times New Roman"/>
          <w:sz w:val="24"/>
          <w:szCs w:val="24"/>
        </w:rPr>
        <w:t>stvarnopravni</w:t>
      </w:r>
      <w:proofErr w:type="spellEnd"/>
      <w:r w:rsidRPr="00770A5E">
        <w:rPr>
          <w:rFonts w:ascii="Times New Roman" w:hAnsi="Times New Roman"/>
          <w:sz w:val="24"/>
          <w:szCs w:val="24"/>
        </w:rPr>
        <w:t xml:space="preserve"> zahtjev za predaju pokretnine u posjed, dok je </w:t>
      </w:r>
      <w:proofErr w:type="spellStart"/>
      <w:r w:rsidRPr="00770A5E">
        <w:rPr>
          <w:rFonts w:ascii="Times New Roman" w:hAnsi="Times New Roman"/>
          <w:sz w:val="24"/>
          <w:szCs w:val="24"/>
        </w:rPr>
        <w:t>obveznopravni</w:t>
      </w:r>
      <w:proofErr w:type="spellEnd"/>
      <w:r w:rsidRPr="00770A5E">
        <w:rPr>
          <w:rFonts w:ascii="Times New Roman" w:hAnsi="Times New Roman"/>
          <w:sz w:val="24"/>
          <w:szCs w:val="24"/>
        </w:rPr>
        <w:t xml:space="preserve"> zahtjev prema vlasniku nekretnine u zastari.</w:t>
      </w:r>
      <w:r>
        <w:rPr>
          <w:rFonts w:ascii="Times New Roman" w:hAnsi="Times New Roman"/>
          <w:sz w:val="24"/>
          <w:szCs w:val="24"/>
        </w:rPr>
        <w:t xml:space="preserve"> Za napomenuti je i kako bi trošak uklanjanja predmetne pokretnine nadmašio knjigovodstvenu vrijednost iste.</w:t>
      </w:r>
    </w:p>
    <w:p w:rsidR="00770A5E" w:rsidRPr="00770A5E" w:rsidRDefault="00770A5E" w:rsidP="00837944">
      <w:pPr>
        <w:jc w:val="both"/>
        <w:rPr>
          <w:rFonts w:ascii="Times New Roman" w:hAnsi="Times New Roman"/>
          <w:sz w:val="24"/>
          <w:szCs w:val="24"/>
        </w:rPr>
      </w:pPr>
    </w:p>
    <w:p w:rsidR="00BC5E20" w:rsidRPr="00B40BEB" w:rsidRDefault="00BC5E20" w:rsidP="00BC5E20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770A5E" w:rsidRDefault="00770A5E" w:rsidP="00770A5E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0A5E" w:rsidRPr="00770A5E" w:rsidRDefault="00770A5E" w:rsidP="00770A5E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upravitelj smatra kako </w:t>
      </w:r>
      <w:r w:rsidRPr="00770A5E">
        <w:rPr>
          <w:rFonts w:ascii="Times New Roman" w:hAnsi="Times New Roman"/>
          <w:sz w:val="24"/>
          <w:szCs w:val="24"/>
          <w:lang w:val="pl-PL"/>
        </w:rPr>
        <w:t xml:space="preserve">su </w:t>
      </w:r>
      <w:r>
        <w:rPr>
          <w:rFonts w:ascii="Times New Roman" w:hAnsi="Times New Roman"/>
          <w:sz w:val="24"/>
          <w:szCs w:val="24"/>
          <w:lang w:val="pl-PL"/>
        </w:rPr>
        <w:t xml:space="preserve">ispunjeni </w:t>
      </w:r>
      <w:r w:rsidRPr="00770A5E">
        <w:rPr>
          <w:rFonts w:ascii="Times New Roman" w:hAnsi="Times New Roman"/>
          <w:sz w:val="24"/>
          <w:szCs w:val="24"/>
          <w:lang w:val="pl-PL"/>
        </w:rPr>
        <w:t>svi uvjeti za pribavljanje mišljenja vjerovnika stečajne mase, stečajnog upravitelja i skupštine vjerovnika na okolnost obustave stečajnog postupka sukladno čl. 203. Stečajnog zakona.</w:t>
      </w:r>
    </w:p>
    <w:p w:rsidR="00770A5E" w:rsidRPr="00770A5E" w:rsidRDefault="00770A5E" w:rsidP="00770A5E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0A5E" w:rsidRPr="00770A5E" w:rsidRDefault="00770A5E" w:rsidP="00770A5E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Stoga će se predložiti </w:t>
      </w:r>
      <w:r w:rsidRPr="00770A5E">
        <w:rPr>
          <w:rFonts w:ascii="Times New Roman" w:hAnsi="Times New Roman"/>
          <w:sz w:val="24"/>
          <w:szCs w:val="24"/>
          <w:lang w:val="pl-PL"/>
        </w:rPr>
        <w:t>stečajnom sucu sazivanje ročišta vjerovnika radi izjašnjavanja  na okolnost obustave stečajnog postupka, zbog nedostatnosti mase za pokriće troškova stečajnog postupka, sukladno članku 203. stečajnog zakona.</w:t>
      </w:r>
    </w:p>
    <w:p w:rsidR="00BA48DC" w:rsidRPr="00770A5E" w:rsidRDefault="00BA48DC" w:rsidP="00770A5E">
      <w:pPr>
        <w:rPr>
          <w:rFonts w:ascii="Times New Roman" w:hAnsi="Times New Roman"/>
          <w:sz w:val="24"/>
          <w:szCs w:val="24"/>
          <w:lang w:val="pl-PL"/>
        </w:rPr>
      </w:pPr>
    </w:p>
    <w:p w:rsidR="00BA48DC" w:rsidRDefault="00BA48DC" w:rsidP="00BC5E20">
      <w:pPr>
        <w:rPr>
          <w:rFonts w:ascii="Times New Roman" w:hAnsi="Times New Roman"/>
          <w:sz w:val="24"/>
          <w:szCs w:val="24"/>
          <w:lang w:val="pl-PL"/>
        </w:rPr>
      </w:pPr>
    </w:p>
    <w:p w:rsidR="00BA48DC" w:rsidRDefault="00BA48DC" w:rsidP="00BC5E20">
      <w:pPr>
        <w:rPr>
          <w:rFonts w:ascii="Times New Roman" w:hAnsi="Times New Roman"/>
          <w:sz w:val="24"/>
          <w:szCs w:val="24"/>
          <w:lang w:val="pl-PL"/>
        </w:rPr>
      </w:pPr>
    </w:p>
    <w:p w:rsidR="00BA48DC" w:rsidRDefault="00BA48DC" w:rsidP="00BC5E20">
      <w:pPr>
        <w:rPr>
          <w:rFonts w:ascii="Times New Roman" w:hAnsi="Times New Roman"/>
          <w:sz w:val="24"/>
          <w:szCs w:val="24"/>
          <w:lang w:val="pl-PL"/>
        </w:rPr>
      </w:pPr>
    </w:p>
    <w:p w:rsidR="004A1527" w:rsidRPr="00B40BEB" w:rsidRDefault="004A1527" w:rsidP="00BC5E20">
      <w:pPr>
        <w:rPr>
          <w:rFonts w:ascii="Times New Roman" w:hAnsi="Times New Roman"/>
          <w:sz w:val="24"/>
          <w:szCs w:val="24"/>
          <w:lang w:val="pl-PL"/>
        </w:rPr>
      </w:pPr>
    </w:p>
    <w:p w:rsidR="00BC5E20" w:rsidRDefault="00BC5E20" w:rsidP="00BC5E20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BC5E20" w:rsidRPr="00B40BEB" w:rsidRDefault="00BC5E20" w:rsidP="00BC5E20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 </w:t>
      </w:r>
      <w:r w:rsidR="00A37B40">
        <w:rPr>
          <w:rFonts w:ascii="Times New Roman" w:hAnsi="Times New Roman"/>
          <w:sz w:val="24"/>
          <w:szCs w:val="24"/>
          <w:lang w:val="pl-PL"/>
        </w:rPr>
        <w:t>18.02.2016. godine</w:t>
      </w:r>
      <w:r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A37B40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>dv</w:t>
      </w:r>
      <w:r w:rsidR="00A37B40">
        <w:rPr>
          <w:rFonts w:ascii="Times New Roman" w:hAnsi="Times New Roman"/>
          <w:sz w:val="24"/>
          <w:szCs w:val="24"/>
          <w:lang w:val="pl-PL"/>
        </w:rPr>
        <w:t>jetnik Ivan Kapor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BC5E20" w:rsidRPr="000E1F39" w:rsidRDefault="00BC5E20" w:rsidP="00BC5E20">
      <w:pPr>
        <w:rPr>
          <w:lang w:val="pl-PL"/>
        </w:rPr>
      </w:pPr>
    </w:p>
    <w:p w:rsidR="0048679D" w:rsidRDefault="0048679D"/>
    <w:sectPr w:rsidR="00486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F0560"/>
    <w:multiLevelType w:val="hybridMultilevel"/>
    <w:tmpl w:val="BF9C3CE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BD1F44"/>
    <w:multiLevelType w:val="hybridMultilevel"/>
    <w:tmpl w:val="3762F58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4857489"/>
    <w:multiLevelType w:val="hybridMultilevel"/>
    <w:tmpl w:val="DBF017D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E20"/>
    <w:rsid w:val="000161E0"/>
    <w:rsid w:val="00032D08"/>
    <w:rsid w:val="000575D6"/>
    <w:rsid w:val="00084869"/>
    <w:rsid w:val="00091F9B"/>
    <w:rsid w:val="000A5DD6"/>
    <w:rsid w:val="000C3D7F"/>
    <w:rsid w:val="000C6A5F"/>
    <w:rsid w:val="00145C7D"/>
    <w:rsid w:val="001A6FA4"/>
    <w:rsid w:val="001B7116"/>
    <w:rsid w:val="001E1692"/>
    <w:rsid w:val="00212AA5"/>
    <w:rsid w:val="002868FF"/>
    <w:rsid w:val="002A7933"/>
    <w:rsid w:val="002C2BB4"/>
    <w:rsid w:val="003135B7"/>
    <w:rsid w:val="00331E6F"/>
    <w:rsid w:val="00342459"/>
    <w:rsid w:val="003A6FDC"/>
    <w:rsid w:val="003C1107"/>
    <w:rsid w:val="003D547D"/>
    <w:rsid w:val="004054BC"/>
    <w:rsid w:val="0040731E"/>
    <w:rsid w:val="004206EF"/>
    <w:rsid w:val="00455A41"/>
    <w:rsid w:val="004810E5"/>
    <w:rsid w:val="0048679D"/>
    <w:rsid w:val="004A1527"/>
    <w:rsid w:val="004D44C3"/>
    <w:rsid w:val="004D4BA9"/>
    <w:rsid w:val="004E1036"/>
    <w:rsid w:val="005645FF"/>
    <w:rsid w:val="0057461C"/>
    <w:rsid w:val="005A3124"/>
    <w:rsid w:val="005C39EF"/>
    <w:rsid w:val="005D7664"/>
    <w:rsid w:val="005E4DF1"/>
    <w:rsid w:val="005F21A2"/>
    <w:rsid w:val="00604B11"/>
    <w:rsid w:val="00646B0C"/>
    <w:rsid w:val="006541BE"/>
    <w:rsid w:val="00681462"/>
    <w:rsid w:val="00691D2E"/>
    <w:rsid w:val="00696372"/>
    <w:rsid w:val="006B429A"/>
    <w:rsid w:val="0071575E"/>
    <w:rsid w:val="0071621D"/>
    <w:rsid w:val="00721996"/>
    <w:rsid w:val="00736583"/>
    <w:rsid w:val="0074739A"/>
    <w:rsid w:val="00770A5E"/>
    <w:rsid w:val="007E43D6"/>
    <w:rsid w:val="00800AFD"/>
    <w:rsid w:val="008110E5"/>
    <w:rsid w:val="00837944"/>
    <w:rsid w:val="00891261"/>
    <w:rsid w:val="00896E7F"/>
    <w:rsid w:val="008A4549"/>
    <w:rsid w:val="008A5A1B"/>
    <w:rsid w:val="008D0DB6"/>
    <w:rsid w:val="00911B6D"/>
    <w:rsid w:val="00920D58"/>
    <w:rsid w:val="00922009"/>
    <w:rsid w:val="00952282"/>
    <w:rsid w:val="00967633"/>
    <w:rsid w:val="009948A5"/>
    <w:rsid w:val="009B063F"/>
    <w:rsid w:val="00A026BE"/>
    <w:rsid w:val="00A13242"/>
    <w:rsid w:val="00A25954"/>
    <w:rsid w:val="00A27E38"/>
    <w:rsid w:val="00A37B40"/>
    <w:rsid w:val="00A552E5"/>
    <w:rsid w:val="00AF4871"/>
    <w:rsid w:val="00B5593A"/>
    <w:rsid w:val="00B77359"/>
    <w:rsid w:val="00BA48DC"/>
    <w:rsid w:val="00BA5F58"/>
    <w:rsid w:val="00BC5E20"/>
    <w:rsid w:val="00C5063C"/>
    <w:rsid w:val="00C64758"/>
    <w:rsid w:val="00CB169F"/>
    <w:rsid w:val="00CC0445"/>
    <w:rsid w:val="00D0792F"/>
    <w:rsid w:val="00D702A7"/>
    <w:rsid w:val="00DE0A6C"/>
    <w:rsid w:val="00DF0F6D"/>
    <w:rsid w:val="00DF7E8B"/>
    <w:rsid w:val="00E7566F"/>
    <w:rsid w:val="00E82C5D"/>
    <w:rsid w:val="00E916FE"/>
    <w:rsid w:val="00EB11D0"/>
    <w:rsid w:val="00F00C49"/>
    <w:rsid w:val="00F445C5"/>
    <w:rsid w:val="00F94458"/>
    <w:rsid w:val="00FA5EFC"/>
    <w:rsid w:val="00FD1DB5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Textbody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BC5E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Textbody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BC5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2741</Characters>
  <Application>Microsoft Office Word</Application>
  <DocSecurity>4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20</vt:lpstr>
      <vt:lpstr>Obrazac 20</vt:lpstr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Ivan</dc:creator>
  <cp:lastModifiedBy>Valentina Kranjčić</cp:lastModifiedBy>
  <cp:revision>2</cp:revision>
  <dcterms:created xsi:type="dcterms:W3CDTF">2016-02-23T13:01:00Z</dcterms:created>
  <dcterms:modified xsi:type="dcterms:W3CDTF">2016-02-23T13:01:00Z</dcterms:modified>
</cp:coreProperties>
</file>